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Dezentrale Schmutzwasserbeseitigung und Erbringung weiterer Leistungen im Verbandsgebiet des Wasser- und Abwasserzweckverbandes Parchim-Lübz (WAZV)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2688082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Dezentrale Schmutzwasserbeseitigung 
und Erbringung weiterer Leistungen im Verbandsgebiet des Wasser- und Abwasserzweckverbandes 
Parchim-Lübz (WAZV)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